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outlineLvl w:val="0"/>
        <w:rPr>
          <w:rFonts w:hint="eastAsia" w:ascii="宋体" w:hAnsi="宋体" w:cs="宋体"/>
          <w:b/>
          <w:szCs w:val="21"/>
        </w:rPr>
      </w:pPr>
      <w:bookmarkStart w:id="0" w:name="OLE_LINK2"/>
      <w:bookmarkStart w:id="1" w:name="OLE_LINK3"/>
      <w:bookmarkStart w:id="2" w:name="OLE_LINK1"/>
      <w:bookmarkStart w:id="3" w:name="_Toc211243316"/>
      <w:bookmarkStart w:id="4" w:name="_Toc16909"/>
      <w:bookmarkStart w:id="5" w:name="_Toc236803111"/>
      <w:bookmarkStart w:id="6" w:name="_Toc464641487"/>
      <w:bookmarkStart w:id="7" w:name="_Toc464641634"/>
      <w:r>
        <w:rPr>
          <w:rFonts w:hint="eastAsia" w:ascii="宋体" w:hAnsi="宋体" w:cs="宋体"/>
          <w:b/>
          <w:szCs w:val="21"/>
        </w:rPr>
        <w:t>附件1:</w:t>
      </w:r>
      <w:bookmarkStart w:id="8" w:name="_Toc427835867"/>
      <w:bookmarkStart w:id="9" w:name="_Toc427597550"/>
      <w:r>
        <w:rPr>
          <w:rFonts w:hint="eastAsia" w:ascii="宋体" w:hAnsi="宋体" w:cs="宋体"/>
          <w:b/>
          <w:szCs w:val="21"/>
        </w:rPr>
        <w:t xml:space="preserve"> </w:t>
      </w:r>
      <w:bookmarkStart w:id="10" w:name="_GoBack"/>
      <w:bookmarkEnd w:id="10"/>
    </w:p>
    <w:p>
      <w:pPr>
        <w:widowControl/>
        <w:shd w:val="clear" w:color="auto" w:fill="FFFFFF"/>
        <w:ind w:right="-58" w:firstLine="420"/>
        <w:jc w:val="center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报名提交资料一览表</w:t>
      </w:r>
      <w:bookmarkEnd w:id="8"/>
      <w:bookmarkEnd w:id="9"/>
    </w:p>
    <w:p>
      <w:pPr>
        <w:spacing w:before="360" w:after="240" w:line="360" w:lineRule="auto"/>
        <w:jc w:val="center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项目名称：</w:t>
      </w:r>
      <w:r>
        <w:rPr>
          <w:rFonts w:hint="eastAsia" w:ascii="宋体" w:hAnsi="宋体"/>
          <w:sz w:val="24"/>
          <w:szCs w:val="24"/>
        </w:rPr>
        <w:t>广州市体育彩票管理中心公交车车身广告监督绩效评估服务项目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报名单位（盖章）：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114"/>
        <w:gridCol w:w="1288"/>
        <w:gridCol w:w="477"/>
        <w:gridCol w:w="454"/>
        <w:gridCol w:w="1512"/>
        <w:gridCol w:w="1384"/>
        <w:gridCol w:w="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  <w:jc w:val="center"/>
        </w:trPr>
        <w:tc>
          <w:tcPr>
            <w:tcW w:w="8613" w:type="dxa"/>
            <w:gridSpan w:val="8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审核确认：报名资料密封完整。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 w:hRule="atLeast"/>
          <w:tblHeader/>
          <w:jc w:val="center"/>
        </w:trPr>
        <w:tc>
          <w:tcPr>
            <w:tcW w:w="2648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采购人接收资料人员签名：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报名人代表签名：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tblHeader/>
          <w:jc w:val="center"/>
        </w:trPr>
        <w:tc>
          <w:tcPr>
            <w:tcW w:w="534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内页码</w:t>
            </w:r>
          </w:p>
        </w:tc>
        <w:tc>
          <w:tcPr>
            <w:tcW w:w="289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报名提交资料要求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tblHeader/>
          <w:jc w:val="center"/>
        </w:trPr>
        <w:tc>
          <w:tcPr>
            <w:tcW w:w="534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3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9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单位营业执照三合一副本或营业执照副本、组织机构代码证、税务登记证复印件（盖公章）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复印件（盖公章）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单位法定代表人证明书（盖公章）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法定代表人授权委托书（盖公章）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法人代表及被授权人身份证复印件（盖公章）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原件备查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企业信用证明或声明（盖公章）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网络截图打印件或声明函（盖公章）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报价信封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原件密封（盖公章）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其它资料复印件（盖章）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复印件（盖公章）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</w:p>
        </w:tc>
      </w:tr>
    </w:tbl>
    <w:p>
      <w:pPr>
        <w:widowControl/>
        <w:shd w:val="clear" w:color="auto" w:fill="FFFFFF"/>
        <w:spacing w:line="360" w:lineRule="auto"/>
        <w:ind w:right="1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注：1.此表一式两份，一份附于报名资料内首页，作为报名资料目录，另一份交由报名人代表。</w:t>
      </w:r>
    </w:p>
    <w:p>
      <w:pPr>
        <w:widowControl/>
        <w:shd w:val="clear" w:color="auto" w:fill="FFFFFF"/>
        <w:spacing w:line="360" w:lineRule="auto"/>
        <w:ind w:right="15" w:firstLine="420" w:firstLineChars="200"/>
        <w:jc w:val="left"/>
        <w:rPr>
          <w:rFonts w:hint="eastAsia" w:hAnsi="宋体"/>
          <w:b/>
          <w:color w:val="000000"/>
          <w:szCs w:val="21"/>
        </w:rPr>
      </w:pPr>
      <w:r>
        <w:rPr>
          <w:rFonts w:hint="eastAsia" w:ascii="宋体" w:hAnsi="宋体" w:cs="宋体"/>
          <w:kern w:val="0"/>
          <w:szCs w:val="21"/>
        </w:rPr>
        <w:t>2.除报价信封单独密封外，其他纸质报名资料请按目录顺序自行装订成册并密封。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57212"/>
    <w:rsid w:val="0D55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2020-11-23T02:56:00Z</dcterms:created>
  <dc:creator>月1408163091</dc:creator>
  <cp:lastModifiedBy>月1408163091</cp:lastModifiedBy>
  <dcterms:modified xsi:type="dcterms:W3CDTF">2020-11-23T03:09:33Z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